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5E9" w:rsidRDefault="00A715E9">
      <w:pPr>
        <w:jc w:val="center"/>
        <w:rPr>
          <w:rFonts w:asciiTheme="majorEastAsia" w:eastAsiaTheme="majorEastAsia" w:hAnsiTheme="majorEastAsia"/>
          <w:sz w:val="44"/>
          <w:szCs w:val="44"/>
        </w:rPr>
      </w:pPr>
    </w:p>
    <w:p w:rsidR="00A715E9" w:rsidRDefault="009B014F">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宝龙街道水（电）开户初审程序</w:t>
      </w:r>
    </w:p>
    <w:p w:rsidR="00A715E9" w:rsidRDefault="009B014F">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规定（征求意见稿）</w:t>
      </w:r>
    </w:p>
    <w:p w:rsidR="00A715E9" w:rsidRDefault="00A715E9">
      <w:pPr>
        <w:jc w:val="center"/>
        <w:rPr>
          <w:rFonts w:asciiTheme="majorEastAsia" w:eastAsiaTheme="majorEastAsia" w:hAnsiTheme="majorEastAsia"/>
          <w:sz w:val="44"/>
          <w:szCs w:val="44"/>
        </w:rPr>
      </w:pPr>
    </w:p>
    <w:p w:rsidR="00A715E9" w:rsidRDefault="009B014F">
      <w:pPr>
        <w:rPr>
          <w:rFonts w:ascii="黑体" w:eastAsia="黑体" w:hAnsi="黑体"/>
          <w:sz w:val="32"/>
          <w:szCs w:val="32"/>
        </w:rPr>
      </w:pPr>
      <w:r>
        <w:rPr>
          <w:rFonts w:ascii="仿宋" w:eastAsia="仿宋" w:hAnsi="仿宋" w:hint="eastAsia"/>
          <w:sz w:val="32"/>
          <w:szCs w:val="32"/>
        </w:rPr>
        <w:t xml:space="preserve">   </w:t>
      </w:r>
      <w:r>
        <w:rPr>
          <w:rFonts w:ascii="黑体" w:eastAsia="黑体" w:hAnsi="黑体" w:hint="eastAsia"/>
          <w:sz w:val="32"/>
          <w:szCs w:val="32"/>
        </w:rPr>
        <w:t xml:space="preserve"> 一、水电开户初审资格范围及需提供的材料</w:t>
      </w:r>
    </w:p>
    <w:p w:rsidR="00A715E9" w:rsidRDefault="009B014F">
      <w:pPr>
        <w:rPr>
          <w:rFonts w:ascii="仿宋" w:eastAsia="仿宋" w:hAnsi="仿宋"/>
          <w:sz w:val="32"/>
          <w:szCs w:val="32"/>
        </w:rPr>
      </w:pPr>
      <w:r>
        <w:rPr>
          <w:rFonts w:ascii="仿宋" w:eastAsia="仿宋" w:hAnsi="仿宋" w:hint="eastAsia"/>
          <w:sz w:val="32"/>
          <w:szCs w:val="32"/>
        </w:rPr>
        <w:t xml:space="preserve">    </w:t>
      </w:r>
      <w:r w:rsidR="005860D0">
        <w:rPr>
          <w:rFonts w:ascii="仿宋" w:eastAsia="仿宋" w:hAnsi="仿宋" w:hint="eastAsia"/>
          <w:sz w:val="32"/>
          <w:szCs w:val="32"/>
        </w:rPr>
        <w:t>类型1：</w:t>
      </w:r>
      <w:r>
        <w:rPr>
          <w:rFonts w:ascii="仿宋" w:eastAsia="仿宋" w:hAnsi="仿宋" w:hint="eastAsia"/>
          <w:sz w:val="32"/>
          <w:szCs w:val="32"/>
        </w:rPr>
        <w:t>祖屋(老屋)。需提供资料:①申请人身份证明；②祖屋（老屋）现场照片。</w:t>
      </w:r>
    </w:p>
    <w:p w:rsidR="00A715E9" w:rsidRDefault="009B014F">
      <w:pPr>
        <w:rPr>
          <w:rFonts w:ascii="仿宋" w:eastAsia="仿宋" w:hAnsi="仿宋"/>
          <w:sz w:val="32"/>
          <w:szCs w:val="32"/>
        </w:rPr>
      </w:pPr>
      <w:r>
        <w:rPr>
          <w:rFonts w:ascii="仿宋" w:eastAsia="仿宋" w:hAnsi="仿宋" w:hint="eastAsia"/>
          <w:sz w:val="32"/>
          <w:szCs w:val="32"/>
        </w:rPr>
        <w:t xml:space="preserve">    </w:t>
      </w:r>
      <w:r w:rsidR="005860D0">
        <w:rPr>
          <w:rFonts w:ascii="仿宋" w:eastAsia="仿宋" w:hAnsi="仿宋" w:hint="eastAsia"/>
          <w:sz w:val="32"/>
          <w:szCs w:val="32"/>
        </w:rPr>
        <w:t>类型2：</w:t>
      </w:r>
      <w:r>
        <w:rPr>
          <w:rFonts w:ascii="仿宋" w:eastAsia="仿宋" w:hAnsi="仿宋" w:hint="eastAsia"/>
          <w:sz w:val="32"/>
          <w:szCs w:val="32"/>
        </w:rPr>
        <w:t>已申报历史遗留违法建筑。需提供资料：①历史遗留违法建筑申报回执；②申请人身份证明。</w:t>
      </w:r>
    </w:p>
    <w:p w:rsidR="00A715E9" w:rsidRDefault="009B014F">
      <w:pPr>
        <w:rPr>
          <w:rFonts w:ascii="仿宋" w:eastAsia="仿宋" w:hAnsi="仿宋"/>
          <w:sz w:val="32"/>
          <w:szCs w:val="32"/>
        </w:rPr>
      </w:pPr>
      <w:r>
        <w:rPr>
          <w:rFonts w:ascii="仿宋" w:eastAsia="仿宋" w:hAnsi="仿宋" w:hint="eastAsia"/>
          <w:sz w:val="32"/>
          <w:szCs w:val="32"/>
        </w:rPr>
        <w:t xml:space="preserve">   </w:t>
      </w:r>
      <w:r w:rsidR="005860D0">
        <w:rPr>
          <w:rFonts w:ascii="仿宋" w:eastAsia="仿宋" w:hAnsi="仿宋" w:hint="eastAsia"/>
          <w:sz w:val="32"/>
          <w:szCs w:val="32"/>
        </w:rPr>
        <w:t xml:space="preserve"> 类型3：</w:t>
      </w:r>
      <w:r>
        <w:rPr>
          <w:rFonts w:ascii="仿宋" w:eastAsia="仿宋" w:hAnsi="仿宋" w:hint="eastAsia"/>
          <w:sz w:val="32"/>
          <w:szCs w:val="32"/>
        </w:rPr>
        <w:t>原宝安县(镇政府)核准的有关建设审批文件（《建设用地规划许可证》、《建设工程规划许可证》）的建筑。需提供资料：①原宝安县核发的相关建设批文；②申请人身份证明。</w:t>
      </w:r>
    </w:p>
    <w:p w:rsidR="00A715E9" w:rsidRDefault="005860D0">
      <w:pPr>
        <w:ind w:firstLine="660"/>
        <w:rPr>
          <w:rFonts w:ascii="仿宋" w:eastAsia="仿宋" w:hAnsi="仿宋"/>
          <w:sz w:val="32"/>
          <w:szCs w:val="32"/>
        </w:rPr>
      </w:pPr>
      <w:r>
        <w:rPr>
          <w:rFonts w:ascii="仿宋" w:eastAsia="仿宋" w:hAnsi="仿宋" w:hint="eastAsia"/>
          <w:sz w:val="32"/>
          <w:szCs w:val="32"/>
        </w:rPr>
        <w:t>类型4：</w:t>
      </w:r>
      <w:r w:rsidR="009B014F">
        <w:rPr>
          <w:rFonts w:ascii="仿宋" w:eastAsia="仿宋" w:hAnsi="仿宋" w:hint="eastAsia"/>
          <w:sz w:val="32"/>
          <w:szCs w:val="32"/>
        </w:rPr>
        <w:t>获得《原村民非商品住宅施工通知书》或《复工通知书》的建筑。需提供资料：①《施工通知书》或《复工通知书》；②申请人身份证明。</w:t>
      </w:r>
    </w:p>
    <w:p w:rsidR="00A715E9" w:rsidRDefault="005860D0">
      <w:pPr>
        <w:ind w:firstLine="660"/>
        <w:rPr>
          <w:rFonts w:ascii="仿宋" w:eastAsia="仿宋" w:hAnsi="仿宋"/>
          <w:sz w:val="32"/>
          <w:szCs w:val="32"/>
        </w:rPr>
      </w:pPr>
      <w:r>
        <w:rPr>
          <w:rFonts w:ascii="仿宋" w:eastAsia="仿宋" w:hAnsi="仿宋" w:hint="eastAsia"/>
          <w:sz w:val="32"/>
          <w:szCs w:val="32"/>
        </w:rPr>
        <w:t>类型5：</w:t>
      </w:r>
      <w:r w:rsidR="009B014F">
        <w:rPr>
          <w:rFonts w:ascii="仿宋" w:eastAsia="仿宋" w:hAnsi="仿宋" w:hint="eastAsia"/>
          <w:sz w:val="32"/>
          <w:szCs w:val="32"/>
        </w:rPr>
        <w:t>获得房产证（绿本或黄本）的建筑。需提供资料：①房产证（绿本或黄本）；②申请人身份证明。</w:t>
      </w:r>
    </w:p>
    <w:p w:rsidR="00A715E9" w:rsidRDefault="005860D0">
      <w:pPr>
        <w:ind w:firstLine="660"/>
        <w:rPr>
          <w:rFonts w:ascii="仿宋" w:eastAsia="仿宋" w:hAnsi="仿宋"/>
          <w:sz w:val="32"/>
          <w:szCs w:val="32"/>
        </w:rPr>
      </w:pPr>
      <w:r>
        <w:rPr>
          <w:rFonts w:ascii="仿宋" w:eastAsia="仿宋" w:hAnsi="仿宋" w:hint="eastAsia"/>
          <w:sz w:val="32"/>
          <w:szCs w:val="32"/>
        </w:rPr>
        <w:t>类型6：</w:t>
      </w:r>
      <w:r w:rsidR="009B014F">
        <w:rPr>
          <w:rFonts w:ascii="仿宋" w:eastAsia="仿宋" w:hAnsi="仿宋" w:hint="eastAsia"/>
          <w:sz w:val="32"/>
          <w:szCs w:val="32"/>
        </w:rPr>
        <w:t>经法院</w:t>
      </w:r>
      <w:r w:rsidR="005C08F3">
        <w:rPr>
          <w:rFonts w:ascii="仿宋" w:eastAsia="仿宋" w:hAnsi="仿宋" w:hint="eastAsia"/>
          <w:sz w:val="32"/>
          <w:szCs w:val="32"/>
        </w:rPr>
        <w:t>、仲裁委员会</w:t>
      </w:r>
      <w:r w:rsidR="009B014F">
        <w:rPr>
          <w:rFonts w:ascii="仿宋" w:eastAsia="仿宋" w:hAnsi="仿宋" w:hint="eastAsia"/>
          <w:sz w:val="32"/>
          <w:szCs w:val="32"/>
        </w:rPr>
        <w:t>判决</w:t>
      </w:r>
      <w:r w:rsidR="005C08F3">
        <w:rPr>
          <w:rFonts w:ascii="仿宋" w:eastAsia="仿宋" w:hAnsi="仿宋" w:hint="eastAsia"/>
          <w:sz w:val="32"/>
          <w:szCs w:val="32"/>
        </w:rPr>
        <w:t>或裁判</w:t>
      </w:r>
      <w:r w:rsidR="009B014F">
        <w:rPr>
          <w:rFonts w:ascii="仿宋" w:eastAsia="仿宋" w:hAnsi="仿宋" w:hint="eastAsia"/>
          <w:sz w:val="32"/>
          <w:szCs w:val="32"/>
        </w:rPr>
        <w:t>生效的涉案建筑物。需提供资料：①</w:t>
      </w:r>
      <w:r w:rsidR="005C08F3">
        <w:rPr>
          <w:rFonts w:ascii="仿宋" w:eastAsia="仿宋" w:hAnsi="仿宋" w:hint="eastAsia"/>
          <w:sz w:val="32"/>
          <w:szCs w:val="32"/>
        </w:rPr>
        <w:t>人民法院、仲裁委员会在不动产案件中作出并依法生效的</w:t>
      </w:r>
      <w:r w:rsidR="00F265A3">
        <w:rPr>
          <w:rFonts w:ascii="仿宋" w:eastAsia="仿宋" w:hAnsi="仿宋" w:hint="eastAsia"/>
          <w:sz w:val="32"/>
          <w:szCs w:val="32"/>
        </w:rPr>
        <w:t>确立</w:t>
      </w:r>
      <w:r w:rsidR="005C08F3">
        <w:rPr>
          <w:rFonts w:ascii="仿宋" w:eastAsia="仿宋" w:hAnsi="仿宋" w:hint="eastAsia"/>
          <w:sz w:val="32"/>
          <w:szCs w:val="32"/>
        </w:rPr>
        <w:t>物权关系的判决书、裁决书、调解书，以及人民法院在执行程序中作出的拍卖成交裁定书、以</w:t>
      </w:r>
      <w:r w:rsidR="005C08F3">
        <w:rPr>
          <w:rFonts w:ascii="仿宋" w:eastAsia="仿宋" w:hAnsi="仿宋" w:hint="eastAsia"/>
          <w:sz w:val="32"/>
          <w:szCs w:val="32"/>
        </w:rPr>
        <w:lastRenderedPageBreak/>
        <w:t>物抵债裁定书等</w:t>
      </w:r>
      <w:r w:rsidR="009B014F">
        <w:rPr>
          <w:rFonts w:ascii="仿宋" w:eastAsia="仿宋" w:hAnsi="仿宋" w:hint="eastAsia"/>
          <w:sz w:val="32"/>
          <w:szCs w:val="32"/>
        </w:rPr>
        <w:t>；②申请人身份证明。</w:t>
      </w:r>
    </w:p>
    <w:p w:rsidR="00A715E9" w:rsidRDefault="005860D0">
      <w:pPr>
        <w:ind w:firstLine="660"/>
        <w:rPr>
          <w:rFonts w:ascii="仿宋" w:eastAsia="仿宋" w:hAnsi="仿宋"/>
          <w:sz w:val="32"/>
          <w:szCs w:val="32"/>
        </w:rPr>
      </w:pPr>
      <w:r>
        <w:rPr>
          <w:rFonts w:ascii="仿宋" w:eastAsia="仿宋" w:hAnsi="仿宋" w:hint="eastAsia"/>
          <w:sz w:val="32"/>
          <w:szCs w:val="32"/>
        </w:rPr>
        <w:t>类型7：</w:t>
      </w:r>
      <w:r w:rsidR="009B014F">
        <w:rPr>
          <w:rFonts w:ascii="仿宋" w:eastAsia="仿宋" w:hAnsi="仿宋" w:hint="eastAsia"/>
          <w:sz w:val="32"/>
          <w:szCs w:val="32"/>
        </w:rPr>
        <w:t>街道、政府部门、社区工作站等公共配套类建筑及设施。需提供资料：①</w:t>
      </w:r>
      <w:r w:rsidR="00817401">
        <w:rPr>
          <w:rFonts w:ascii="仿宋" w:eastAsia="仿宋" w:hAnsi="仿宋" w:hint="eastAsia"/>
          <w:sz w:val="32"/>
          <w:szCs w:val="32"/>
        </w:rPr>
        <w:t>房屋属政府或集体物业相关证明、地块属公配类用地</w:t>
      </w:r>
      <w:r w:rsidR="00FB4AA6">
        <w:rPr>
          <w:rFonts w:ascii="仿宋" w:eastAsia="仿宋" w:hAnsi="仿宋" w:hint="eastAsia"/>
          <w:sz w:val="32"/>
          <w:szCs w:val="32"/>
        </w:rPr>
        <w:t>及</w:t>
      </w:r>
      <w:r w:rsidR="00817401">
        <w:rPr>
          <w:rFonts w:ascii="仿宋" w:eastAsia="仿宋" w:hAnsi="仿宋" w:hint="eastAsia"/>
          <w:sz w:val="32"/>
          <w:szCs w:val="32"/>
        </w:rPr>
        <w:t>设施相关文件;</w:t>
      </w:r>
      <w:r w:rsidR="009B014F">
        <w:rPr>
          <w:rFonts w:ascii="仿宋" w:eastAsia="仿宋" w:hAnsi="仿宋" w:hint="eastAsia"/>
          <w:sz w:val="32"/>
          <w:szCs w:val="32"/>
        </w:rPr>
        <w:t>②</w:t>
      </w:r>
      <w:r w:rsidR="00817401">
        <w:rPr>
          <w:rFonts w:ascii="仿宋" w:eastAsia="仿宋" w:hAnsi="仿宋" w:hint="eastAsia"/>
          <w:sz w:val="32"/>
          <w:szCs w:val="32"/>
        </w:rPr>
        <w:t>单位或部门用电（水）申请（法人或部门负责人签字、加盖单位或部门公章）；③</w:t>
      </w:r>
      <w:r w:rsidR="009B014F">
        <w:rPr>
          <w:rFonts w:ascii="仿宋" w:eastAsia="仿宋" w:hAnsi="仿宋" w:hint="eastAsia"/>
          <w:sz w:val="32"/>
          <w:szCs w:val="32"/>
        </w:rPr>
        <w:t>申请人（法人或部门负责人）身份证明。</w:t>
      </w:r>
      <w:r w:rsidR="009B014F">
        <w:rPr>
          <w:rFonts w:ascii="仿宋" w:eastAsia="仿宋" w:hAnsi="仿宋"/>
          <w:sz w:val="32"/>
          <w:szCs w:val="32"/>
        </w:rPr>
        <w:t xml:space="preserve"> </w:t>
      </w:r>
    </w:p>
    <w:p w:rsidR="00A715E9" w:rsidRDefault="005860D0">
      <w:pPr>
        <w:ind w:firstLine="660"/>
        <w:rPr>
          <w:rFonts w:ascii="仿宋" w:eastAsia="仿宋" w:hAnsi="仿宋"/>
          <w:sz w:val="32"/>
          <w:szCs w:val="32"/>
        </w:rPr>
      </w:pPr>
      <w:r>
        <w:rPr>
          <w:rFonts w:ascii="仿宋" w:eastAsia="仿宋" w:hAnsi="仿宋" w:hint="eastAsia"/>
          <w:sz w:val="32"/>
          <w:szCs w:val="32"/>
        </w:rPr>
        <w:t>类型8：</w:t>
      </w:r>
      <w:r w:rsidR="009B014F">
        <w:rPr>
          <w:rFonts w:ascii="仿宋" w:eastAsia="仿宋" w:hAnsi="仿宋" w:hint="eastAsia"/>
          <w:sz w:val="32"/>
          <w:szCs w:val="32"/>
        </w:rPr>
        <w:t>临时用地</w:t>
      </w:r>
      <w:r w:rsidR="008D58AA">
        <w:rPr>
          <w:rFonts w:ascii="仿宋" w:eastAsia="仿宋" w:hAnsi="仿宋" w:hint="eastAsia"/>
          <w:sz w:val="32"/>
          <w:szCs w:val="32"/>
        </w:rPr>
        <w:t>或</w:t>
      </w:r>
      <w:r w:rsidR="009B014F">
        <w:rPr>
          <w:rFonts w:ascii="仿宋" w:eastAsia="仿宋" w:hAnsi="仿宋" w:hint="eastAsia"/>
          <w:sz w:val="32"/>
          <w:szCs w:val="32"/>
        </w:rPr>
        <w:t>临时建筑。需提供资料：①临时用地</w:t>
      </w:r>
      <w:r w:rsidR="008D58AA">
        <w:rPr>
          <w:rFonts w:ascii="仿宋" w:eastAsia="仿宋" w:hAnsi="仿宋" w:hint="eastAsia"/>
          <w:sz w:val="32"/>
          <w:szCs w:val="32"/>
        </w:rPr>
        <w:t>或</w:t>
      </w:r>
      <w:r w:rsidR="009B014F">
        <w:rPr>
          <w:rFonts w:ascii="仿宋" w:eastAsia="仿宋" w:hAnsi="仿宋" w:hint="eastAsia"/>
          <w:sz w:val="32"/>
          <w:szCs w:val="32"/>
        </w:rPr>
        <w:t>临时建筑审批手续；②申请人（法人）身份证明。</w:t>
      </w:r>
    </w:p>
    <w:p w:rsidR="00A715E9" w:rsidRDefault="005860D0">
      <w:pPr>
        <w:ind w:firstLine="660"/>
        <w:rPr>
          <w:rFonts w:ascii="仿宋" w:eastAsia="仿宋" w:hAnsi="仿宋"/>
          <w:sz w:val="32"/>
          <w:szCs w:val="32"/>
        </w:rPr>
      </w:pPr>
      <w:r>
        <w:rPr>
          <w:rFonts w:ascii="仿宋" w:eastAsia="仿宋" w:hAnsi="仿宋" w:hint="eastAsia"/>
          <w:sz w:val="32"/>
          <w:szCs w:val="32"/>
        </w:rPr>
        <w:t>类型9：</w:t>
      </w:r>
      <w:r w:rsidR="009B014F">
        <w:rPr>
          <w:rFonts w:ascii="仿宋" w:eastAsia="仿宋" w:hAnsi="仿宋" w:hint="eastAsia"/>
          <w:sz w:val="32"/>
          <w:szCs w:val="32"/>
        </w:rPr>
        <w:t>设施农用地或菜篮子工程。需提供资料：①土地租赁合同或土地出让合同；②农用设施相关审批手续；③申请人（法人）身份证明。</w:t>
      </w:r>
    </w:p>
    <w:p w:rsidR="00A715E9" w:rsidRDefault="005860D0">
      <w:pPr>
        <w:ind w:firstLine="660"/>
        <w:rPr>
          <w:rFonts w:ascii="仿宋" w:eastAsia="仿宋" w:hAnsi="仿宋"/>
          <w:sz w:val="32"/>
          <w:szCs w:val="32"/>
        </w:rPr>
      </w:pPr>
      <w:r>
        <w:rPr>
          <w:rFonts w:ascii="仿宋" w:eastAsia="仿宋" w:hAnsi="仿宋" w:hint="eastAsia"/>
          <w:sz w:val="32"/>
          <w:szCs w:val="32"/>
        </w:rPr>
        <w:t>类型10：</w:t>
      </w:r>
      <w:r w:rsidR="009B014F">
        <w:rPr>
          <w:rFonts w:ascii="仿宋" w:eastAsia="仿宋" w:hAnsi="仿宋" w:hint="eastAsia"/>
          <w:sz w:val="32"/>
          <w:szCs w:val="32"/>
        </w:rPr>
        <w:t>其他城市更新、土地整备、利用统筹或新建项目。需提供资料：①相关报批报建手续；②申请主体相关证明。</w:t>
      </w:r>
    </w:p>
    <w:p w:rsidR="00FC5542" w:rsidRDefault="00FC5542">
      <w:pPr>
        <w:rPr>
          <w:rFonts w:ascii="仿宋" w:eastAsia="仿宋" w:hAnsi="仿宋"/>
          <w:sz w:val="32"/>
          <w:szCs w:val="32"/>
        </w:rPr>
      </w:pPr>
    </w:p>
    <w:p w:rsidR="00A715E9" w:rsidRDefault="009B014F">
      <w:pPr>
        <w:ind w:firstLine="660"/>
        <w:rPr>
          <w:rFonts w:ascii="黑体" w:eastAsia="黑体" w:hAnsi="黑体"/>
          <w:sz w:val="32"/>
          <w:szCs w:val="32"/>
        </w:rPr>
      </w:pPr>
      <w:r>
        <w:rPr>
          <w:rFonts w:ascii="黑体" w:eastAsia="黑体" w:hAnsi="黑体" w:hint="eastAsia"/>
          <w:sz w:val="32"/>
          <w:szCs w:val="32"/>
        </w:rPr>
        <w:t>二、审批流程及时限要求</w:t>
      </w:r>
    </w:p>
    <w:p w:rsidR="00A715E9" w:rsidRDefault="009B014F">
      <w:pPr>
        <w:ind w:firstLine="660"/>
        <w:rPr>
          <w:rFonts w:ascii="仿宋" w:eastAsia="仿宋" w:hAnsi="仿宋"/>
          <w:sz w:val="32"/>
          <w:szCs w:val="32"/>
        </w:rPr>
      </w:pPr>
      <w:r>
        <w:rPr>
          <w:rFonts w:ascii="仿宋" w:eastAsia="仿宋" w:hAnsi="仿宋" w:hint="eastAsia"/>
          <w:sz w:val="32"/>
          <w:szCs w:val="32"/>
        </w:rPr>
        <w:t>1.申请人到查违办相关工作人员处递交资料，所有资料验原件收复印件，经审核通过的发放《宝龙街道水（电）开户初审表》。若申请人首次未带齐申请材料，工作人员可先发放《宝龙街道水（电）开户初审表》并告知申请人必须补齐的申请材料，申请人再次到查违办交表时需补齐相关资料，否则审核不予通过。</w:t>
      </w:r>
    </w:p>
    <w:p w:rsidR="00A715E9" w:rsidRDefault="009B014F">
      <w:pPr>
        <w:ind w:firstLine="660"/>
        <w:rPr>
          <w:rFonts w:ascii="仿宋" w:eastAsia="仿宋" w:hAnsi="仿宋" w:cs="仿宋"/>
          <w:sz w:val="32"/>
          <w:szCs w:val="32"/>
        </w:rPr>
      </w:pPr>
      <w:r>
        <w:rPr>
          <w:rFonts w:ascii="仿宋" w:eastAsia="仿宋" w:hAnsi="仿宋" w:hint="eastAsia"/>
          <w:sz w:val="32"/>
          <w:szCs w:val="32"/>
        </w:rPr>
        <w:lastRenderedPageBreak/>
        <w:t>2. 申请人</w:t>
      </w:r>
      <w:r>
        <w:rPr>
          <w:rFonts w:ascii="仿宋" w:eastAsia="仿宋" w:hAnsi="仿宋" w:cs="仿宋" w:hint="eastAsia"/>
          <w:sz w:val="32"/>
          <w:szCs w:val="32"/>
        </w:rPr>
        <w:t>到相关居民小组及社区出具相关意见并签字盖章并交回查违办相关工作人员处,</w:t>
      </w:r>
      <w:r>
        <w:rPr>
          <w:rFonts w:ascii="仿宋" w:eastAsia="仿宋" w:hAnsi="仿宋" w:hint="eastAsia"/>
          <w:sz w:val="32"/>
          <w:szCs w:val="32"/>
        </w:rPr>
        <w:t xml:space="preserve"> </w:t>
      </w:r>
      <w:r w:rsidR="00CF49C5">
        <w:rPr>
          <w:rFonts w:ascii="仿宋" w:eastAsia="仿宋" w:hAnsi="仿宋" w:hint="eastAsia"/>
          <w:sz w:val="32"/>
          <w:szCs w:val="32"/>
        </w:rPr>
        <w:t>涉及股份公司外卖地的水电开户到股份公司和社区出具相关意见并签字盖章</w:t>
      </w:r>
      <w:r w:rsidR="00577040">
        <w:rPr>
          <w:rFonts w:ascii="仿宋" w:eastAsia="仿宋" w:hAnsi="仿宋" w:hint="eastAsia"/>
          <w:sz w:val="32"/>
          <w:szCs w:val="32"/>
        </w:rPr>
        <w:t>，股份公司将意见签至居民小组一栏即可</w:t>
      </w:r>
      <w:r w:rsidR="00CF49C5">
        <w:rPr>
          <w:rFonts w:ascii="仿宋" w:eastAsia="仿宋" w:hAnsi="仿宋" w:hint="eastAsia"/>
          <w:sz w:val="32"/>
          <w:szCs w:val="32"/>
        </w:rPr>
        <w:t>。</w:t>
      </w:r>
      <w:r>
        <w:rPr>
          <w:rFonts w:ascii="仿宋" w:eastAsia="仿宋" w:hAnsi="仿宋" w:hint="eastAsia"/>
          <w:sz w:val="32"/>
          <w:szCs w:val="32"/>
        </w:rPr>
        <w:t>街道、政府部门、社区工作站等公共配套类建筑及设施无需居民小组盖章，街道、政府部门等公共配套类建筑及设施无需社区盖章</w:t>
      </w:r>
      <w:r>
        <w:rPr>
          <w:rFonts w:ascii="仿宋" w:eastAsia="仿宋" w:hAnsi="仿宋" w:cs="仿宋" w:hint="eastAsia"/>
          <w:sz w:val="32"/>
          <w:szCs w:val="32"/>
        </w:rPr>
        <w:t>。</w:t>
      </w:r>
    </w:p>
    <w:p w:rsidR="00A715E9" w:rsidRDefault="009B014F">
      <w:pPr>
        <w:ind w:firstLine="660"/>
        <w:rPr>
          <w:rFonts w:ascii="仿宋" w:eastAsia="仿宋" w:hAnsi="仿宋"/>
          <w:sz w:val="32"/>
          <w:szCs w:val="32"/>
        </w:rPr>
      </w:pPr>
      <w:r>
        <w:rPr>
          <w:rFonts w:ascii="仿宋" w:eastAsia="仿宋" w:hAnsi="仿宋" w:hint="eastAsia"/>
          <w:sz w:val="32"/>
          <w:szCs w:val="32"/>
        </w:rPr>
        <w:t>3.</w:t>
      </w:r>
      <w:r w:rsidR="00FC5542">
        <w:rPr>
          <w:rFonts w:ascii="仿宋" w:eastAsia="仿宋" w:hAnsi="仿宋" w:hint="eastAsia"/>
          <w:sz w:val="32"/>
          <w:szCs w:val="32"/>
        </w:rPr>
        <w:t>查违办工作人员将核对无误的初审表收回后做好登记，并发放至执法队相关</w:t>
      </w:r>
      <w:r>
        <w:rPr>
          <w:rFonts w:ascii="仿宋" w:eastAsia="仿宋" w:hAnsi="仿宋" w:hint="eastAsia"/>
          <w:sz w:val="32"/>
          <w:szCs w:val="32"/>
        </w:rPr>
        <w:t>辖区查违小组进行现场核查</w:t>
      </w:r>
      <w:r w:rsidR="00213D28">
        <w:rPr>
          <w:rFonts w:ascii="仿宋" w:eastAsia="仿宋" w:hAnsi="仿宋" w:hint="eastAsia"/>
          <w:sz w:val="32"/>
          <w:szCs w:val="32"/>
        </w:rPr>
        <w:t>、</w:t>
      </w:r>
      <w:r>
        <w:rPr>
          <w:rFonts w:ascii="仿宋" w:eastAsia="仿宋" w:hAnsi="仿宋" w:hint="eastAsia"/>
          <w:sz w:val="32"/>
          <w:szCs w:val="32"/>
        </w:rPr>
        <w:t>拍照取证，</w:t>
      </w:r>
      <w:r>
        <w:rPr>
          <w:rFonts w:ascii="仿宋" w:eastAsia="仿宋" w:hAnsi="仿宋" w:cs="仿宋" w:hint="eastAsia"/>
          <w:sz w:val="32"/>
          <w:szCs w:val="32"/>
        </w:rPr>
        <w:t>填写初审意见并经</w:t>
      </w:r>
      <w:r w:rsidR="00213D28">
        <w:rPr>
          <w:rFonts w:ascii="仿宋" w:eastAsia="仿宋" w:hAnsi="仿宋" w:cs="仿宋" w:hint="eastAsia"/>
          <w:sz w:val="32"/>
          <w:szCs w:val="32"/>
        </w:rPr>
        <w:t>辖区中队负责人</w:t>
      </w:r>
      <w:r>
        <w:rPr>
          <w:rFonts w:ascii="仿宋" w:eastAsia="仿宋" w:hAnsi="仿宋" w:cs="仿宋" w:hint="eastAsia"/>
          <w:sz w:val="32"/>
          <w:szCs w:val="32"/>
        </w:rPr>
        <w:t>签字确认后交回至查违办工作人员处。该流程时限为三个工作日。</w:t>
      </w:r>
    </w:p>
    <w:p w:rsidR="00A715E9" w:rsidRDefault="009B014F">
      <w:pPr>
        <w:ind w:firstLine="660"/>
        <w:rPr>
          <w:rFonts w:ascii="仿宋" w:eastAsia="仿宋" w:hAnsi="仿宋" w:cs="仿宋"/>
          <w:sz w:val="32"/>
          <w:szCs w:val="32"/>
        </w:rPr>
      </w:pPr>
      <w:r>
        <w:rPr>
          <w:rFonts w:ascii="仿宋" w:eastAsia="仿宋" w:hAnsi="仿宋" w:hint="eastAsia"/>
          <w:sz w:val="32"/>
          <w:szCs w:val="32"/>
        </w:rPr>
        <w:t>4.</w:t>
      </w:r>
      <w:r>
        <w:rPr>
          <w:rFonts w:ascii="仿宋" w:eastAsia="仿宋" w:hAnsi="仿宋" w:cs="仿宋" w:hint="eastAsia"/>
          <w:sz w:val="32"/>
          <w:szCs w:val="32"/>
        </w:rPr>
        <w:t>查违办工作人员审核无误后，交查违办领导审核并最终签字盖章确认。由查违办相关工作人员通知申请人领取最终签字盖章初审表。</w:t>
      </w:r>
    </w:p>
    <w:p w:rsidR="00A715E9" w:rsidRDefault="009B014F">
      <w:pPr>
        <w:ind w:firstLine="660"/>
        <w:rPr>
          <w:rFonts w:ascii="仿宋" w:eastAsia="仿宋" w:hAnsi="仿宋" w:cs="仿宋"/>
          <w:sz w:val="32"/>
          <w:szCs w:val="32"/>
        </w:rPr>
      </w:pPr>
      <w:r>
        <w:rPr>
          <w:rFonts w:ascii="仿宋" w:eastAsia="仿宋" w:hAnsi="仿宋" w:cs="仿宋" w:hint="eastAsia"/>
          <w:sz w:val="32"/>
          <w:szCs w:val="32"/>
        </w:rPr>
        <w:t>5.有关项目用水（电）需征求街道相关部门意见的，由查违办负责统一征求。</w:t>
      </w:r>
    </w:p>
    <w:p w:rsidR="00FC5542" w:rsidRDefault="00FC5542">
      <w:pPr>
        <w:ind w:firstLine="660"/>
        <w:rPr>
          <w:rFonts w:ascii="仿宋" w:eastAsia="仿宋" w:hAnsi="仿宋" w:cs="仿宋"/>
          <w:sz w:val="32"/>
          <w:szCs w:val="32"/>
        </w:rPr>
      </w:pPr>
    </w:p>
    <w:p w:rsidR="00A715E9" w:rsidRDefault="009B014F">
      <w:pPr>
        <w:ind w:firstLine="660"/>
        <w:rPr>
          <w:rFonts w:ascii="黑体" w:eastAsia="黑体" w:hAnsi="黑体"/>
          <w:sz w:val="32"/>
          <w:szCs w:val="32"/>
        </w:rPr>
      </w:pPr>
      <w:r>
        <w:rPr>
          <w:rFonts w:ascii="黑体" w:eastAsia="黑体" w:hAnsi="黑体" w:hint="eastAsia"/>
          <w:sz w:val="32"/>
          <w:szCs w:val="32"/>
        </w:rPr>
        <w:t>三、相关单位审核内容</w:t>
      </w:r>
    </w:p>
    <w:p w:rsidR="00A715E9" w:rsidRDefault="009B014F">
      <w:pPr>
        <w:ind w:firstLine="660"/>
        <w:rPr>
          <w:rFonts w:ascii="仿宋" w:eastAsia="仿宋" w:hAnsi="仿宋"/>
          <w:sz w:val="32"/>
          <w:szCs w:val="32"/>
        </w:rPr>
      </w:pPr>
      <w:r>
        <w:rPr>
          <w:rFonts w:ascii="仿宋" w:eastAsia="仿宋" w:hAnsi="仿宋" w:hint="eastAsia"/>
          <w:sz w:val="32"/>
          <w:szCs w:val="32"/>
        </w:rPr>
        <w:t>1.居民小组：主要负责审核祖屋（老屋）、历史遗留违法建筑的历史遗留违法建筑建设时间及权属信息，对祖屋（老屋）是否符合居住提出意见</w:t>
      </w:r>
      <w:r w:rsidR="00CF49C5">
        <w:rPr>
          <w:rFonts w:ascii="仿宋" w:eastAsia="仿宋" w:hAnsi="仿宋" w:hint="eastAsia"/>
          <w:sz w:val="32"/>
          <w:szCs w:val="32"/>
        </w:rPr>
        <w:t>。</w:t>
      </w:r>
    </w:p>
    <w:p w:rsidR="00DC04F1" w:rsidRDefault="00DC04F1">
      <w:pPr>
        <w:ind w:firstLine="660"/>
        <w:rPr>
          <w:rFonts w:ascii="仿宋" w:eastAsia="仿宋" w:hAnsi="仿宋"/>
          <w:sz w:val="32"/>
          <w:szCs w:val="32"/>
        </w:rPr>
      </w:pPr>
      <w:r>
        <w:rPr>
          <w:rFonts w:ascii="仿宋" w:eastAsia="仿宋" w:hAnsi="仿宋" w:hint="eastAsia"/>
          <w:sz w:val="32"/>
          <w:szCs w:val="32"/>
        </w:rPr>
        <w:t>2.股份公司：主要负责</w:t>
      </w:r>
      <w:r w:rsidR="00CF49C5">
        <w:rPr>
          <w:rFonts w:ascii="仿宋" w:eastAsia="仿宋" w:hAnsi="仿宋" w:hint="eastAsia"/>
          <w:sz w:val="32"/>
          <w:szCs w:val="32"/>
        </w:rPr>
        <w:t>审核</w:t>
      </w:r>
      <w:r>
        <w:rPr>
          <w:rFonts w:ascii="仿宋" w:eastAsia="仿宋" w:hAnsi="仿宋" w:hint="eastAsia"/>
          <w:sz w:val="32"/>
          <w:szCs w:val="32"/>
        </w:rPr>
        <w:t>股份公司外卖地上历史遗留违法建筑建设时间及权属信息</w:t>
      </w:r>
      <w:r w:rsidR="00CF49C5">
        <w:rPr>
          <w:rFonts w:ascii="仿宋" w:eastAsia="仿宋" w:hAnsi="仿宋" w:hint="eastAsia"/>
          <w:sz w:val="32"/>
          <w:szCs w:val="32"/>
        </w:rPr>
        <w:t>。</w:t>
      </w:r>
    </w:p>
    <w:p w:rsidR="00A715E9" w:rsidRDefault="009B014F">
      <w:pPr>
        <w:ind w:firstLine="660"/>
        <w:rPr>
          <w:rFonts w:ascii="仿宋" w:eastAsia="仿宋" w:hAnsi="仿宋"/>
          <w:sz w:val="32"/>
          <w:szCs w:val="32"/>
        </w:rPr>
      </w:pPr>
      <w:r>
        <w:rPr>
          <w:rFonts w:ascii="仿宋" w:eastAsia="仿宋" w:hAnsi="仿宋" w:hint="eastAsia"/>
          <w:sz w:val="32"/>
          <w:szCs w:val="32"/>
        </w:rPr>
        <w:lastRenderedPageBreak/>
        <w:t>2.社区工作站：负责对居民小组</w:t>
      </w:r>
      <w:r w:rsidR="00DC04F1">
        <w:rPr>
          <w:rFonts w:ascii="仿宋" w:eastAsia="仿宋" w:hAnsi="仿宋" w:hint="eastAsia"/>
          <w:sz w:val="32"/>
          <w:szCs w:val="32"/>
        </w:rPr>
        <w:t>和股份公司</w:t>
      </w:r>
      <w:r>
        <w:rPr>
          <w:rFonts w:ascii="仿宋" w:eastAsia="仿宋" w:hAnsi="仿宋" w:hint="eastAsia"/>
          <w:sz w:val="32"/>
          <w:szCs w:val="32"/>
        </w:rPr>
        <w:t>的意见进行再审</w:t>
      </w:r>
      <w:r w:rsidR="00D6144D">
        <w:rPr>
          <w:rFonts w:ascii="仿宋" w:eastAsia="仿宋" w:hAnsi="仿宋" w:hint="eastAsia"/>
          <w:sz w:val="32"/>
          <w:szCs w:val="32"/>
        </w:rPr>
        <w:t>并提出意见</w:t>
      </w:r>
      <w:r>
        <w:rPr>
          <w:rFonts w:ascii="仿宋" w:eastAsia="仿宋" w:hAnsi="仿宋" w:hint="eastAsia"/>
          <w:sz w:val="32"/>
          <w:szCs w:val="32"/>
        </w:rPr>
        <w:t>。</w:t>
      </w:r>
    </w:p>
    <w:p w:rsidR="00A715E9" w:rsidRDefault="009B014F">
      <w:pPr>
        <w:ind w:firstLine="660"/>
        <w:rPr>
          <w:rFonts w:ascii="仿宋" w:eastAsia="仿宋" w:hAnsi="仿宋"/>
          <w:sz w:val="32"/>
          <w:szCs w:val="32"/>
        </w:rPr>
      </w:pPr>
      <w:r>
        <w:rPr>
          <w:rFonts w:ascii="仿宋" w:eastAsia="仿宋" w:hAnsi="仿宋" w:hint="eastAsia"/>
          <w:sz w:val="32"/>
          <w:szCs w:val="32"/>
        </w:rPr>
        <w:t>3.土地整备中心：负责对城市更新、土地整备、利益统筹等相关项目进行审查并提出意见。</w:t>
      </w:r>
    </w:p>
    <w:p w:rsidR="00A715E9" w:rsidRDefault="009B014F">
      <w:pPr>
        <w:ind w:firstLine="660"/>
        <w:rPr>
          <w:rFonts w:ascii="仿宋" w:eastAsia="仿宋" w:hAnsi="仿宋"/>
          <w:sz w:val="32"/>
          <w:szCs w:val="32"/>
        </w:rPr>
      </w:pPr>
      <w:r>
        <w:rPr>
          <w:rFonts w:ascii="仿宋" w:eastAsia="仿宋" w:hAnsi="仿宋" w:hint="eastAsia"/>
          <w:sz w:val="32"/>
          <w:szCs w:val="32"/>
        </w:rPr>
        <w:t>4.</w:t>
      </w:r>
      <w:r w:rsidR="002B6BF8">
        <w:rPr>
          <w:rFonts w:ascii="仿宋" w:eastAsia="仿宋" w:hAnsi="仿宋" w:hint="eastAsia"/>
          <w:sz w:val="32"/>
          <w:szCs w:val="32"/>
        </w:rPr>
        <w:t>食环中心</w:t>
      </w:r>
      <w:r>
        <w:rPr>
          <w:rFonts w:ascii="仿宋" w:eastAsia="仿宋" w:hAnsi="仿宋" w:hint="eastAsia"/>
          <w:sz w:val="32"/>
          <w:szCs w:val="32"/>
        </w:rPr>
        <w:t>：负责对设施农用地、菜篮子工程等相关项目进行审查并提出意见。</w:t>
      </w:r>
    </w:p>
    <w:p w:rsidR="00FC5542" w:rsidRDefault="00FC5542">
      <w:pPr>
        <w:ind w:firstLine="660"/>
        <w:rPr>
          <w:rFonts w:ascii="仿宋" w:eastAsia="仿宋" w:hAnsi="仿宋"/>
          <w:sz w:val="32"/>
          <w:szCs w:val="32"/>
        </w:rPr>
      </w:pPr>
      <w:r>
        <w:rPr>
          <w:rFonts w:ascii="仿宋" w:eastAsia="仿宋" w:hAnsi="仿宋" w:hint="eastAsia"/>
          <w:sz w:val="32"/>
          <w:szCs w:val="32"/>
        </w:rPr>
        <w:t>5.城建办：负责对祖屋（老屋）是否符合居住进行审查并提出意见。</w:t>
      </w:r>
    </w:p>
    <w:p w:rsidR="00A715E9" w:rsidRDefault="00FC5542">
      <w:pPr>
        <w:ind w:firstLine="660"/>
        <w:rPr>
          <w:rFonts w:ascii="仿宋" w:eastAsia="仿宋" w:hAnsi="仿宋"/>
          <w:sz w:val="32"/>
          <w:szCs w:val="32"/>
        </w:rPr>
      </w:pPr>
      <w:r>
        <w:rPr>
          <w:rFonts w:ascii="仿宋" w:eastAsia="仿宋" w:hAnsi="仿宋" w:hint="eastAsia"/>
          <w:sz w:val="32"/>
          <w:szCs w:val="32"/>
        </w:rPr>
        <w:t>6</w:t>
      </w:r>
      <w:r w:rsidR="009B014F">
        <w:rPr>
          <w:rFonts w:ascii="仿宋" w:eastAsia="仿宋" w:hAnsi="仿宋" w:hint="eastAsia"/>
          <w:sz w:val="32"/>
          <w:szCs w:val="32"/>
        </w:rPr>
        <w:t>.</w:t>
      </w:r>
      <w:r>
        <w:rPr>
          <w:rFonts w:ascii="仿宋" w:eastAsia="仿宋" w:hAnsi="仿宋" w:hint="eastAsia"/>
          <w:sz w:val="32"/>
          <w:szCs w:val="32"/>
        </w:rPr>
        <w:t>查违执法</w:t>
      </w:r>
      <w:r w:rsidR="009B014F">
        <w:rPr>
          <w:rFonts w:ascii="仿宋" w:eastAsia="仿宋" w:hAnsi="仿宋" w:hint="eastAsia"/>
          <w:sz w:val="32"/>
          <w:szCs w:val="32"/>
        </w:rPr>
        <w:t>中队：负责现场核查建筑物是否存在违法加、改、扩建行为及地址是否一致。</w:t>
      </w:r>
    </w:p>
    <w:p w:rsidR="00A715E9" w:rsidRDefault="00FC5542">
      <w:pPr>
        <w:ind w:firstLine="660"/>
        <w:rPr>
          <w:rFonts w:ascii="仿宋" w:eastAsia="仿宋" w:hAnsi="仿宋"/>
          <w:sz w:val="32"/>
          <w:szCs w:val="32"/>
        </w:rPr>
      </w:pPr>
      <w:r>
        <w:rPr>
          <w:rFonts w:ascii="仿宋" w:eastAsia="仿宋" w:hAnsi="仿宋" w:hint="eastAsia"/>
          <w:sz w:val="32"/>
          <w:szCs w:val="32"/>
        </w:rPr>
        <w:t>7</w:t>
      </w:r>
      <w:r w:rsidR="009B014F">
        <w:rPr>
          <w:rFonts w:ascii="仿宋" w:eastAsia="仿宋" w:hAnsi="仿宋" w:hint="eastAsia"/>
          <w:sz w:val="32"/>
          <w:szCs w:val="32"/>
        </w:rPr>
        <w:t>.查违办：负责核查申报材料的完整性并提出最终的初审意见。</w:t>
      </w:r>
    </w:p>
    <w:p w:rsidR="00A715E9" w:rsidRDefault="009B014F">
      <w:pPr>
        <w:ind w:firstLine="660"/>
        <w:rPr>
          <w:rFonts w:ascii="仿宋" w:eastAsia="仿宋" w:hAnsi="仿宋"/>
          <w:sz w:val="32"/>
          <w:szCs w:val="32"/>
        </w:rPr>
      </w:pPr>
      <w:r>
        <w:rPr>
          <w:rFonts w:ascii="仿宋" w:eastAsia="仿宋" w:hAnsi="仿宋" w:hint="eastAsia"/>
          <w:sz w:val="32"/>
          <w:szCs w:val="32"/>
        </w:rPr>
        <w:t>所有单位需对核查情况的真实性负责，并就</w:t>
      </w:r>
      <w:r w:rsidR="00CF49C5">
        <w:rPr>
          <w:rFonts w:ascii="仿宋" w:eastAsia="仿宋" w:hAnsi="仿宋" w:hint="eastAsia"/>
          <w:sz w:val="32"/>
          <w:szCs w:val="32"/>
        </w:rPr>
        <w:t>管辖</w:t>
      </w:r>
      <w:r>
        <w:rPr>
          <w:rFonts w:ascii="仿宋" w:eastAsia="仿宋" w:hAnsi="仿宋" w:hint="eastAsia"/>
          <w:sz w:val="32"/>
          <w:szCs w:val="32"/>
        </w:rPr>
        <w:t>范围以及是否</w:t>
      </w:r>
      <w:r w:rsidR="001C5483">
        <w:rPr>
          <w:rFonts w:ascii="仿宋" w:eastAsia="仿宋" w:hAnsi="仿宋" w:hint="eastAsia"/>
          <w:sz w:val="32"/>
          <w:szCs w:val="32"/>
        </w:rPr>
        <w:t>符合</w:t>
      </w:r>
      <w:r>
        <w:rPr>
          <w:rFonts w:ascii="仿宋" w:eastAsia="仿宋" w:hAnsi="仿宋" w:hint="eastAsia"/>
          <w:sz w:val="32"/>
          <w:szCs w:val="32"/>
        </w:rPr>
        <w:t>水电开户</w:t>
      </w:r>
      <w:r w:rsidR="001C5483">
        <w:rPr>
          <w:rFonts w:ascii="仿宋" w:eastAsia="仿宋" w:hAnsi="仿宋" w:hint="eastAsia"/>
          <w:sz w:val="32"/>
          <w:szCs w:val="32"/>
        </w:rPr>
        <w:t>初审要求</w:t>
      </w:r>
      <w:r>
        <w:rPr>
          <w:rFonts w:ascii="仿宋" w:eastAsia="仿宋" w:hAnsi="仿宋" w:hint="eastAsia"/>
          <w:sz w:val="32"/>
          <w:szCs w:val="32"/>
        </w:rPr>
        <w:t>提出明确意见，由单位或部门负责人签字并盖单位或部门公章。</w:t>
      </w:r>
    </w:p>
    <w:p w:rsidR="00FC5542" w:rsidRPr="00CF49C5" w:rsidRDefault="00FC5542">
      <w:pPr>
        <w:ind w:firstLine="660"/>
        <w:rPr>
          <w:rFonts w:ascii="仿宋" w:eastAsia="仿宋" w:hAnsi="仿宋"/>
          <w:sz w:val="32"/>
          <w:szCs w:val="32"/>
        </w:rPr>
      </w:pPr>
    </w:p>
    <w:p w:rsidR="00A715E9" w:rsidRDefault="009B014F">
      <w:pPr>
        <w:rPr>
          <w:rFonts w:ascii="黑体" w:eastAsia="黑体" w:hAnsi="黑体"/>
          <w:sz w:val="32"/>
          <w:szCs w:val="32"/>
        </w:rPr>
      </w:pPr>
      <w:r>
        <w:rPr>
          <w:rFonts w:hint="eastAsia"/>
        </w:rPr>
        <w:t xml:space="preserve">      </w:t>
      </w:r>
      <w:r>
        <w:rPr>
          <w:rFonts w:ascii="黑体" w:eastAsia="黑体" w:hAnsi="黑体" w:hint="eastAsia"/>
          <w:sz w:val="32"/>
          <w:szCs w:val="32"/>
        </w:rPr>
        <w:t xml:space="preserve"> 四、其它要求</w:t>
      </w:r>
    </w:p>
    <w:p w:rsidR="00A715E9" w:rsidRDefault="009B014F">
      <w:pPr>
        <w:rPr>
          <w:rFonts w:ascii="仿宋" w:eastAsia="仿宋" w:hAnsi="仿宋"/>
          <w:sz w:val="32"/>
          <w:szCs w:val="32"/>
        </w:rPr>
      </w:pPr>
      <w:r>
        <w:rPr>
          <w:rFonts w:ascii="黑体" w:eastAsia="黑体" w:hAnsi="黑体" w:hint="eastAsia"/>
          <w:sz w:val="32"/>
          <w:szCs w:val="32"/>
        </w:rPr>
        <w:t xml:space="preserve">    1.</w:t>
      </w:r>
      <w:r>
        <w:rPr>
          <w:rFonts w:ascii="仿宋" w:eastAsia="仿宋" w:hAnsi="仿宋" w:hint="eastAsia"/>
          <w:sz w:val="32"/>
          <w:szCs w:val="32"/>
        </w:rPr>
        <w:t>申请人</w:t>
      </w:r>
      <w:r w:rsidR="00594BB9">
        <w:rPr>
          <w:rFonts w:ascii="仿宋" w:eastAsia="仿宋" w:hAnsi="仿宋" w:hint="eastAsia"/>
          <w:sz w:val="32"/>
          <w:szCs w:val="32"/>
        </w:rPr>
        <w:t>需</w:t>
      </w:r>
      <w:r>
        <w:rPr>
          <w:rFonts w:ascii="仿宋" w:eastAsia="仿宋" w:hAnsi="仿宋" w:hint="eastAsia"/>
          <w:sz w:val="32"/>
          <w:szCs w:val="32"/>
        </w:rPr>
        <w:t>提供身份证明原件及复印件，且复印件上需签字按手印。</w:t>
      </w:r>
    </w:p>
    <w:p w:rsidR="00A715E9" w:rsidRDefault="009B014F">
      <w:pPr>
        <w:rPr>
          <w:rFonts w:ascii="仿宋" w:eastAsia="仿宋" w:hAnsi="仿宋"/>
          <w:sz w:val="32"/>
          <w:szCs w:val="32"/>
        </w:rPr>
      </w:pPr>
      <w:r>
        <w:rPr>
          <w:rFonts w:ascii="仿宋" w:eastAsia="仿宋" w:hAnsi="仿宋" w:hint="eastAsia"/>
          <w:sz w:val="32"/>
          <w:szCs w:val="32"/>
        </w:rPr>
        <w:t xml:space="preserve">    2.代办水电开户事宜的，应提供当事人签字的授权委托书，当事人签字的身份证复印件，委托人签字按手印的身份证复印件。</w:t>
      </w:r>
    </w:p>
    <w:p w:rsidR="00A715E9" w:rsidRDefault="009B014F">
      <w:pPr>
        <w:rPr>
          <w:rFonts w:ascii="仿宋" w:eastAsia="仿宋" w:hAnsi="仿宋"/>
          <w:sz w:val="32"/>
          <w:szCs w:val="32"/>
        </w:rPr>
      </w:pPr>
      <w:r>
        <w:rPr>
          <w:rFonts w:ascii="仿宋" w:eastAsia="仿宋" w:hAnsi="仿宋" w:hint="eastAsia"/>
          <w:sz w:val="32"/>
          <w:szCs w:val="32"/>
        </w:rPr>
        <w:lastRenderedPageBreak/>
        <w:t xml:space="preserve">    3.涉及门牌变更的，应提供派出所开具的门牌变更证明或者社区和居民小组签字盖章的门牌变更情况说明。</w:t>
      </w:r>
    </w:p>
    <w:p w:rsidR="00A715E9" w:rsidRDefault="009B014F">
      <w:pPr>
        <w:rPr>
          <w:rFonts w:ascii="仿宋" w:eastAsia="仿宋" w:hAnsi="仿宋"/>
          <w:sz w:val="32"/>
          <w:szCs w:val="32"/>
        </w:rPr>
      </w:pPr>
      <w:r>
        <w:rPr>
          <w:rFonts w:ascii="仿宋" w:eastAsia="仿宋" w:hAnsi="仿宋" w:hint="eastAsia"/>
          <w:sz w:val="32"/>
          <w:szCs w:val="32"/>
        </w:rPr>
        <w:t xml:space="preserve">    4.回执登记人已故的，应提供已故证明材料、办理人身份证明和合法继承证明。</w:t>
      </w:r>
    </w:p>
    <w:p w:rsidR="00674DEF" w:rsidRDefault="00674DEF">
      <w:pPr>
        <w:rPr>
          <w:rFonts w:ascii="仿宋" w:eastAsia="仿宋" w:hAnsi="仿宋"/>
          <w:sz w:val="32"/>
          <w:szCs w:val="32"/>
        </w:rPr>
      </w:pPr>
      <w:r>
        <w:rPr>
          <w:rFonts w:ascii="仿宋" w:eastAsia="仿宋" w:hAnsi="仿宋" w:hint="eastAsia"/>
          <w:sz w:val="32"/>
          <w:szCs w:val="32"/>
        </w:rPr>
        <w:t xml:space="preserve">    5.</w:t>
      </w:r>
      <w:r w:rsidR="000F21A6">
        <w:rPr>
          <w:rFonts w:ascii="仿宋" w:eastAsia="仿宋" w:hAnsi="仿宋" w:hint="eastAsia"/>
          <w:sz w:val="32"/>
          <w:szCs w:val="32"/>
        </w:rPr>
        <w:t>祖</w:t>
      </w:r>
      <w:r>
        <w:rPr>
          <w:rFonts w:ascii="仿宋" w:eastAsia="仿宋" w:hAnsi="仿宋" w:hint="eastAsia"/>
          <w:sz w:val="32"/>
          <w:szCs w:val="32"/>
        </w:rPr>
        <w:t>屋及其它住宅类建筑仅允许申请家庭供电电压，如需申请380伏及以上电压，需另行提供相关情况说明及申请材料。</w:t>
      </w:r>
    </w:p>
    <w:p w:rsidR="00817401" w:rsidRPr="00817401" w:rsidRDefault="00817401">
      <w:pPr>
        <w:rPr>
          <w:rFonts w:ascii="仿宋" w:eastAsia="仿宋" w:hAnsi="仿宋"/>
          <w:sz w:val="32"/>
          <w:szCs w:val="32"/>
        </w:rPr>
      </w:pPr>
      <w:r>
        <w:rPr>
          <w:rFonts w:ascii="仿宋" w:eastAsia="仿宋" w:hAnsi="仿宋" w:hint="eastAsia"/>
          <w:sz w:val="32"/>
          <w:szCs w:val="32"/>
        </w:rPr>
        <w:t xml:space="preserve">   </w:t>
      </w:r>
    </w:p>
    <w:p w:rsidR="00A715E9" w:rsidRDefault="00234155">
      <w:pPr>
        <w:rPr>
          <w:rFonts w:ascii="仿宋" w:eastAsia="仿宋" w:hAnsi="仿宋"/>
          <w:sz w:val="32"/>
          <w:szCs w:val="32"/>
        </w:rPr>
      </w:pPr>
      <w:r>
        <w:rPr>
          <w:rFonts w:ascii="仿宋" w:eastAsia="仿宋" w:hAnsi="仿宋" w:hint="eastAsia"/>
          <w:sz w:val="32"/>
          <w:szCs w:val="32"/>
        </w:rPr>
        <w:t xml:space="preserve">   </w:t>
      </w:r>
    </w:p>
    <w:p w:rsidR="00A715E9" w:rsidRDefault="00FD2652">
      <w:pPr>
        <w:rPr>
          <w:rFonts w:ascii="仿宋" w:eastAsia="仿宋" w:hAnsi="仿宋"/>
          <w:sz w:val="32"/>
          <w:szCs w:val="32"/>
        </w:rPr>
      </w:pPr>
      <w:r>
        <w:rPr>
          <w:rFonts w:ascii="仿宋" w:eastAsia="仿宋" w:hAnsi="仿宋" w:hint="eastAsia"/>
          <w:sz w:val="32"/>
          <w:szCs w:val="32"/>
        </w:rPr>
        <w:t xml:space="preserve">    </w:t>
      </w:r>
      <w:r w:rsidR="009B014F">
        <w:rPr>
          <w:rFonts w:ascii="仿宋" w:eastAsia="仿宋" w:hAnsi="仿宋" w:hint="eastAsia"/>
          <w:sz w:val="32"/>
          <w:szCs w:val="32"/>
        </w:rPr>
        <w:t>附件：宝龙街道水电开户初审表</w:t>
      </w:r>
    </w:p>
    <w:p w:rsidR="00A715E9" w:rsidRDefault="00A715E9">
      <w:pPr>
        <w:rPr>
          <w:rFonts w:ascii="仿宋" w:eastAsia="仿宋" w:hAnsi="仿宋"/>
          <w:sz w:val="32"/>
          <w:szCs w:val="32"/>
        </w:rPr>
      </w:pPr>
    </w:p>
    <w:p w:rsidR="00A715E9" w:rsidRDefault="009B014F">
      <w:pPr>
        <w:rPr>
          <w:rFonts w:ascii="仿宋" w:eastAsia="仿宋" w:hAnsi="仿宋"/>
          <w:sz w:val="32"/>
          <w:szCs w:val="32"/>
        </w:rPr>
      </w:pPr>
      <w:r>
        <w:rPr>
          <w:rFonts w:ascii="仿宋" w:eastAsia="仿宋" w:hAnsi="仿宋" w:hint="eastAsia"/>
          <w:sz w:val="32"/>
          <w:szCs w:val="32"/>
        </w:rPr>
        <w:t xml:space="preserve">                                   宝龙街道查违办</w:t>
      </w:r>
    </w:p>
    <w:p w:rsidR="00A715E9" w:rsidRDefault="009B014F">
      <w:pPr>
        <w:rPr>
          <w:rFonts w:ascii="仿宋" w:eastAsia="仿宋" w:hAnsi="仿宋" w:hint="eastAsia"/>
          <w:sz w:val="32"/>
          <w:szCs w:val="32"/>
        </w:rPr>
      </w:pPr>
      <w:r>
        <w:rPr>
          <w:rFonts w:ascii="仿宋" w:eastAsia="仿宋" w:hAnsi="仿宋" w:hint="eastAsia"/>
          <w:sz w:val="32"/>
          <w:szCs w:val="32"/>
        </w:rPr>
        <w:t xml:space="preserve">      </w:t>
      </w:r>
      <w:r w:rsidR="006D7869">
        <w:rPr>
          <w:rFonts w:ascii="仿宋" w:eastAsia="仿宋" w:hAnsi="仿宋" w:hint="eastAsia"/>
          <w:sz w:val="32"/>
          <w:szCs w:val="32"/>
        </w:rPr>
        <w:t xml:space="preserve">                            2019</w:t>
      </w:r>
      <w:bookmarkStart w:id="0" w:name="_GoBack"/>
      <w:bookmarkEnd w:id="0"/>
      <w:r>
        <w:rPr>
          <w:rFonts w:ascii="仿宋" w:eastAsia="仿宋" w:hAnsi="仿宋" w:hint="eastAsia"/>
          <w:sz w:val="32"/>
          <w:szCs w:val="32"/>
        </w:rPr>
        <w:t>年1月</w:t>
      </w:r>
      <w:r w:rsidR="00E32CD1">
        <w:rPr>
          <w:rFonts w:ascii="仿宋" w:eastAsia="仿宋" w:hAnsi="仿宋" w:hint="eastAsia"/>
          <w:sz w:val="32"/>
          <w:szCs w:val="32"/>
        </w:rPr>
        <w:t>7</w:t>
      </w:r>
      <w:r>
        <w:rPr>
          <w:rFonts w:ascii="仿宋" w:eastAsia="仿宋" w:hAnsi="仿宋" w:hint="eastAsia"/>
          <w:sz w:val="32"/>
          <w:szCs w:val="32"/>
        </w:rPr>
        <w:t>日</w:t>
      </w:r>
    </w:p>
    <w:p w:rsidR="006D7869" w:rsidRDefault="006D7869">
      <w:pPr>
        <w:rPr>
          <w:rFonts w:ascii="仿宋" w:eastAsia="仿宋" w:hAnsi="仿宋" w:hint="eastAsia"/>
          <w:sz w:val="32"/>
          <w:szCs w:val="32"/>
        </w:rPr>
      </w:pPr>
    </w:p>
    <w:p w:rsidR="006D7869" w:rsidRDefault="006D7869">
      <w:pPr>
        <w:rPr>
          <w:rFonts w:ascii="仿宋" w:eastAsia="仿宋" w:hAnsi="仿宋" w:hint="eastAsia"/>
          <w:sz w:val="32"/>
          <w:szCs w:val="32"/>
        </w:rPr>
      </w:pPr>
    </w:p>
    <w:p w:rsidR="006D7869" w:rsidRDefault="006D7869">
      <w:pPr>
        <w:rPr>
          <w:rFonts w:ascii="仿宋" w:eastAsia="仿宋" w:hAnsi="仿宋" w:hint="eastAsia"/>
          <w:sz w:val="32"/>
          <w:szCs w:val="32"/>
        </w:rPr>
      </w:pPr>
    </w:p>
    <w:p w:rsidR="006D7869" w:rsidRDefault="006D7869">
      <w:pPr>
        <w:rPr>
          <w:rFonts w:ascii="仿宋" w:eastAsia="仿宋" w:hAnsi="仿宋" w:hint="eastAsia"/>
          <w:sz w:val="32"/>
          <w:szCs w:val="32"/>
        </w:rPr>
      </w:pPr>
    </w:p>
    <w:p w:rsidR="006D7869" w:rsidRDefault="006D7869">
      <w:pPr>
        <w:rPr>
          <w:rFonts w:ascii="仿宋" w:eastAsia="仿宋" w:hAnsi="仿宋" w:hint="eastAsia"/>
          <w:sz w:val="32"/>
          <w:szCs w:val="32"/>
        </w:rPr>
      </w:pPr>
    </w:p>
    <w:p w:rsidR="006D7869" w:rsidRDefault="006D7869">
      <w:pPr>
        <w:rPr>
          <w:rFonts w:ascii="仿宋" w:eastAsia="仿宋" w:hAnsi="仿宋" w:hint="eastAsia"/>
          <w:sz w:val="32"/>
          <w:szCs w:val="32"/>
        </w:rPr>
      </w:pPr>
    </w:p>
    <w:p w:rsidR="006D7869" w:rsidRDefault="006D7869">
      <w:pPr>
        <w:rPr>
          <w:rFonts w:ascii="仿宋" w:eastAsia="仿宋" w:hAnsi="仿宋" w:hint="eastAsia"/>
          <w:sz w:val="32"/>
          <w:szCs w:val="32"/>
        </w:rPr>
      </w:pPr>
    </w:p>
    <w:p w:rsidR="006D7869" w:rsidRDefault="006D7869">
      <w:pPr>
        <w:rPr>
          <w:rFonts w:ascii="仿宋" w:eastAsia="仿宋" w:hAnsi="仿宋" w:hint="eastAsia"/>
          <w:sz w:val="32"/>
          <w:szCs w:val="32"/>
        </w:rPr>
      </w:pPr>
    </w:p>
    <w:p w:rsidR="006D7869" w:rsidRDefault="006D7869">
      <w:pPr>
        <w:rPr>
          <w:rFonts w:ascii="仿宋" w:eastAsia="仿宋" w:hAnsi="仿宋" w:hint="eastAsia"/>
          <w:sz w:val="32"/>
          <w:szCs w:val="32"/>
        </w:rPr>
      </w:pPr>
    </w:p>
    <w:tbl>
      <w:tblPr>
        <w:tblpPr w:leftFromText="180" w:rightFromText="180" w:vertAnchor="text" w:horzAnchor="page" w:tblpX="1817" w:tblpY="41"/>
        <w:tblOverlap w:val="never"/>
        <w:tblW w:w="8300" w:type="dxa"/>
        <w:tblLayout w:type="fixed"/>
        <w:tblCellMar>
          <w:top w:w="15" w:type="dxa"/>
          <w:left w:w="15" w:type="dxa"/>
          <w:bottom w:w="15" w:type="dxa"/>
          <w:right w:w="15" w:type="dxa"/>
        </w:tblCellMar>
        <w:tblLook w:val="04A0" w:firstRow="1" w:lastRow="0" w:firstColumn="1" w:lastColumn="0" w:noHBand="0" w:noVBand="1"/>
      </w:tblPr>
      <w:tblGrid>
        <w:gridCol w:w="1952"/>
        <w:gridCol w:w="1964"/>
        <w:gridCol w:w="675"/>
        <w:gridCol w:w="1733"/>
        <w:gridCol w:w="1976"/>
      </w:tblGrid>
      <w:tr w:rsidR="006D7869" w:rsidTr="004B4F8E">
        <w:trPr>
          <w:trHeight w:val="658"/>
        </w:trPr>
        <w:tc>
          <w:tcPr>
            <w:tcW w:w="8300" w:type="dxa"/>
            <w:gridSpan w:val="5"/>
            <w:shd w:val="clear" w:color="auto" w:fill="auto"/>
            <w:vAlign w:val="center"/>
          </w:tcPr>
          <w:p w:rsidR="006D7869" w:rsidRDefault="006D7869" w:rsidP="004B4F8E">
            <w:pPr>
              <w:widowControl/>
              <w:jc w:val="center"/>
              <w:textAlignment w:val="center"/>
              <w:rPr>
                <w:rFonts w:ascii="宋体" w:eastAsia="宋体" w:hAnsi="宋体" w:cs="宋体"/>
                <w:color w:val="000000"/>
                <w:sz w:val="44"/>
                <w:szCs w:val="44"/>
              </w:rPr>
            </w:pPr>
            <w:r>
              <w:rPr>
                <w:rFonts w:ascii="宋体" w:eastAsia="宋体" w:hAnsi="宋体" w:cs="宋体" w:hint="eastAsia"/>
                <w:color w:val="000000"/>
                <w:kern w:val="0"/>
                <w:sz w:val="44"/>
                <w:szCs w:val="44"/>
                <w:lang w:bidi="ar"/>
              </w:rPr>
              <w:lastRenderedPageBreak/>
              <w:t>宝龙街道水电开户初审表</w:t>
            </w:r>
          </w:p>
        </w:tc>
      </w:tr>
      <w:tr w:rsidR="006D7869" w:rsidTr="004B4F8E">
        <w:trPr>
          <w:trHeight w:val="312"/>
        </w:trPr>
        <w:tc>
          <w:tcPr>
            <w:tcW w:w="8300" w:type="dxa"/>
            <w:gridSpan w:val="5"/>
            <w:vMerge w:val="restart"/>
            <w:tcBorders>
              <w:bottom w:val="single" w:sz="4" w:space="0" w:color="000000"/>
            </w:tcBorders>
            <w:shd w:val="clear" w:color="auto" w:fill="auto"/>
            <w:vAlign w:val="center"/>
          </w:tcPr>
          <w:p w:rsidR="006D7869" w:rsidRDefault="006D7869" w:rsidP="004B4F8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编号：</w:t>
            </w:r>
          </w:p>
        </w:tc>
      </w:tr>
      <w:tr w:rsidR="006D7869" w:rsidTr="004B4F8E">
        <w:trPr>
          <w:trHeight w:val="312"/>
        </w:trPr>
        <w:tc>
          <w:tcPr>
            <w:tcW w:w="8300" w:type="dxa"/>
            <w:gridSpan w:val="5"/>
            <w:vMerge/>
            <w:tcBorders>
              <w:bottom w:val="single" w:sz="4" w:space="0" w:color="000000"/>
            </w:tcBorders>
            <w:shd w:val="clear" w:color="auto" w:fill="auto"/>
            <w:vAlign w:val="center"/>
          </w:tcPr>
          <w:p w:rsidR="006D7869" w:rsidRDefault="006D7869" w:rsidP="004B4F8E">
            <w:pPr>
              <w:jc w:val="center"/>
              <w:rPr>
                <w:rFonts w:ascii="宋体" w:eastAsia="宋体" w:hAnsi="宋体" w:cs="宋体"/>
                <w:color w:val="000000"/>
                <w:sz w:val="22"/>
              </w:rPr>
            </w:pPr>
          </w:p>
        </w:tc>
      </w:tr>
      <w:tr w:rsidR="006D7869" w:rsidTr="004B4F8E">
        <w:trPr>
          <w:trHeight w:val="1296"/>
        </w:trPr>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869" w:rsidRDefault="006D7869" w:rsidP="004B4F8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申请名称</w:t>
            </w:r>
          </w:p>
        </w:tc>
        <w:tc>
          <w:tcPr>
            <w:tcW w:w="1964" w:type="dxa"/>
            <w:tcBorders>
              <w:top w:val="single" w:sz="4" w:space="0" w:color="000000"/>
              <w:bottom w:val="single" w:sz="4" w:space="0" w:color="000000"/>
            </w:tcBorders>
            <w:shd w:val="clear" w:color="auto" w:fill="auto"/>
            <w:vAlign w:val="center"/>
          </w:tcPr>
          <w:p w:rsidR="006D7869" w:rsidRDefault="006D7869" w:rsidP="004B4F8E">
            <w:pPr>
              <w:jc w:val="center"/>
              <w:rPr>
                <w:rFonts w:ascii="仿宋" w:eastAsia="仿宋" w:hAnsi="仿宋" w:cs="仿宋"/>
                <w:b/>
                <w:color w:val="000000"/>
                <w:sz w:val="32"/>
                <w:szCs w:val="3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869" w:rsidRDefault="006D7869" w:rsidP="004B4F8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位 置</w:t>
            </w:r>
          </w:p>
        </w:tc>
        <w:tc>
          <w:tcPr>
            <w:tcW w:w="3709" w:type="dxa"/>
            <w:gridSpan w:val="2"/>
            <w:tcBorders>
              <w:top w:val="single" w:sz="4" w:space="0" w:color="000000"/>
              <w:bottom w:val="single" w:sz="4" w:space="0" w:color="000000"/>
              <w:right w:val="single" w:sz="4" w:space="0" w:color="000000"/>
            </w:tcBorders>
            <w:shd w:val="clear" w:color="auto" w:fill="auto"/>
            <w:vAlign w:val="center"/>
          </w:tcPr>
          <w:p w:rsidR="006D7869" w:rsidRDefault="006D7869" w:rsidP="004B4F8E">
            <w:pPr>
              <w:jc w:val="center"/>
              <w:rPr>
                <w:rFonts w:ascii="宋体" w:eastAsia="宋体" w:hAnsi="宋体" w:cs="宋体"/>
                <w:b/>
                <w:color w:val="000000"/>
                <w:sz w:val="22"/>
              </w:rPr>
            </w:pPr>
          </w:p>
        </w:tc>
      </w:tr>
      <w:tr w:rsidR="006D7869" w:rsidTr="004B4F8E">
        <w:trPr>
          <w:trHeight w:val="825"/>
        </w:trPr>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869" w:rsidRDefault="006D7869" w:rsidP="004B4F8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事    由</w:t>
            </w:r>
          </w:p>
        </w:tc>
        <w:tc>
          <w:tcPr>
            <w:tcW w:w="63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7869" w:rsidRDefault="006D7869" w:rsidP="004B4F8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申  请  用  电</w:t>
            </w:r>
          </w:p>
        </w:tc>
      </w:tr>
      <w:tr w:rsidR="006D7869" w:rsidTr="004B4F8E">
        <w:trPr>
          <w:trHeight w:val="2711"/>
        </w:trPr>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869" w:rsidRDefault="006D7869" w:rsidP="004B4F8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申请人声明</w:t>
            </w:r>
          </w:p>
        </w:tc>
        <w:tc>
          <w:tcPr>
            <w:tcW w:w="63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7869" w:rsidRDefault="006D7869" w:rsidP="004B4F8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br/>
              <w:t xml:space="preserve">                                     签章：       </w:t>
            </w:r>
            <w:r>
              <w:rPr>
                <w:rFonts w:ascii="宋体" w:eastAsia="宋体" w:hAnsi="宋体" w:cs="宋体" w:hint="eastAsia"/>
                <w:color w:val="000000"/>
                <w:kern w:val="0"/>
                <w:sz w:val="22"/>
                <w:lang w:bidi="ar"/>
              </w:rPr>
              <w:br/>
              <w:t xml:space="preserve">                                     日期：</w:t>
            </w:r>
          </w:p>
        </w:tc>
      </w:tr>
      <w:tr w:rsidR="006D7869" w:rsidTr="004B4F8E">
        <w:trPr>
          <w:trHeight w:val="2239"/>
        </w:trPr>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869" w:rsidRDefault="006D7869" w:rsidP="004B4F8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 xml:space="preserve">居民小组      </w:t>
            </w:r>
            <w:r>
              <w:rPr>
                <w:rFonts w:ascii="仿宋" w:eastAsia="仿宋" w:hAnsi="仿宋" w:cs="仿宋" w:hint="eastAsia"/>
                <w:color w:val="000000"/>
                <w:kern w:val="0"/>
                <w:sz w:val="32"/>
                <w:szCs w:val="32"/>
                <w:lang w:bidi="ar"/>
              </w:rPr>
              <w:br/>
              <w:t>意    见</w:t>
            </w:r>
          </w:p>
        </w:tc>
        <w:tc>
          <w:tcPr>
            <w:tcW w:w="63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7869" w:rsidRDefault="006D7869" w:rsidP="004B4F8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br/>
              <w:t xml:space="preserve">    </w:t>
            </w:r>
            <w:r>
              <w:rPr>
                <w:rFonts w:ascii="宋体" w:eastAsia="宋体" w:hAnsi="宋体" w:cs="宋体" w:hint="eastAsia"/>
                <w:color w:val="000000"/>
                <w:kern w:val="0"/>
                <w:sz w:val="22"/>
                <w:lang w:bidi="ar"/>
              </w:rPr>
              <w:br/>
              <w:t xml:space="preserve">    </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br/>
              <w:t xml:space="preserve">                                     签章：          </w:t>
            </w:r>
            <w:r>
              <w:rPr>
                <w:rFonts w:ascii="宋体" w:eastAsia="宋体" w:hAnsi="宋体" w:cs="宋体" w:hint="eastAsia"/>
                <w:color w:val="000000"/>
                <w:kern w:val="0"/>
                <w:sz w:val="22"/>
                <w:lang w:bidi="ar"/>
              </w:rPr>
              <w:br/>
              <w:t xml:space="preserve">                                     日期：</w:t>
            </w:r>
          </w:p>
        </w:tc>
      </w:tr>
      <w:tr w:rsidR="006D7869" w:rsidTr="004B4F8E">
        <w:trPr>
          <w:trHeight w:val="2239"/>
        </w:trPr>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869" w:rsidRDefault="006D7869" w:rsidP="004B4F8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社区居委</w:t>
            </w:r>
            <w:r>
              <w:rPr>
                <w:rFonts w:ascii="仿宋" w:eastAsia="仿宋" w:hAnsi="仿宋" w:cs="仿宋" w:hint="eastAsia"/>
                <w:color w:val="000000"/>
                <w:kern w:val="0"/>
                <w:sz w:val="32"/>
                <w:szCs w:val="32"/>
                <w:lang w:bidi="ar"/>
              </w:rPr>
              <w:br/>
              <w:t>意    见</w:t>
            </w:r>
          </w:p>
        </w:tc>
        <w:tc>
          <w:tcPr>
            <w:tcW w:w="63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7869" w:rsidRDefault="006D7869" w:rsidP="004B4F8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br/>
              <w:t xml:space="preserve">   </w:t>
            </w:r>
            <w:r>
              <w:rPr>
                <w:rFonts w:ascii="宋体" w:eastAsia="宋体" w:hAnsi="宋体" w:cs="宋体" w:hint="eastAsia"/>
                <w:color w:val="000000"/>
                <w:kern w:val="0"/>
                <w:sz w:val="22"/>
                <w:lang w:bidi="ar"/>
              </w:rPr>
              <w:br/>
              <w:t xml:space="preserve">    </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br/>
              <w:t xml:space="preserve">                                     签章：         </w:t>
            </w:r>
            <w:r>
              <w:rPr>
                <w:rFonts w:ascii="宋体" w:eastAsia="宋体" w:hAnsi="宋体" w:cs="宋体" w:hint="eastAsia"/>
                <w:color w:val="000000"/>
                <w:kern w:val="0"/>
                <w:sz w:val="22"/>
                <w:lang w:bidi="ar"/>
              </w:rPr>
              <w:br/>
              <w:t xml:space="preserve">                                     日期： </w:t>
            </w:r>
          </w:p>
        </w:tc>
      </w:tr>
      <w:tr w:rsidR="006D7869" w:rsidTr="004B4F8E">
        <w:trPr>
          <w:trHeight w:val="1514"/>
        </w:trPr>
        <w:tc>
          <w:tcPr>
            <w:tcW w:w="19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7869" w:rsidRDefault="006D7869" w:rsidP="004B4F8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 xml:space="preserve"> 执法队辖区中队 意    见</w:t>
            </w:r>
          </w:p>
        </w:tc>
        <w:tc>
          <w:tcPr>
            <w:tcW w:w="634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7869" w:rsidRDefault="006D7869" w:rsidP="004B4F8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br/>
              <w:t xml:space="preserve">      经办人：                       负责人：         </w:t>
            </w:r>
            <w:r>
              <w:rPr>
                <w:rFonts w:ascii="宋体" w:eastAsia="宋体" w:hAnsi="宋体" w:cs="宋体" w:hint="eastAsia"/>
                <w:color w:val="000000"/>
                <w:kern w:val="0"/>
                <w:sz w:val="22"/>
                <w:lang w:bidi="ar"/>
              </w:rPr>
              <w:br/>
              <w:t xml:space="preserve">      日期：                         日期： </w:t>
            </w:r>
          </w:p>
        </w:tc>
      </w:tr>
      <w:tr w:rsidR="006D7869" w:rsidTr="004B4F8E">
        <w:trPr>
          <w:trHeight w:val="680"/>
        </w:trPr>
        <w:tc>
          <w:tcPr>
            <w:tcW w:w="19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D7869" w:rsidRDefault="006D7869" w:rsidP="004B4F8E">
            <w:pPr>
              <w:jc w:val="center"/>
              <w:rPr>
                <w:rFonts w:ascii="仿宋" w:eastAsia="仿宋" w:hAnsi="仿宋" w:cs="仿宋"/>
                <w:color w:val="000000"/>
                <w:sz w:val="32"/>
                <w:szCs w:val="32"/>
              </w:rPr>
            </w:pPr>
          </w:p>
        </w:tc>
        <w:tc>
          <w:tcPr>
            <w:tcW w:w="6348"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6D7869" w:rsidRDefault="006D7869" w:rsidP="004B4F8E">
            <w:pPr>
              <w:jc w:val="left"/>
              <w:rPr>
                <w:rFonts w:ascii="宋体" w:eastAsia="宋体" w:hAnsi="宋体" w:cs="宋体"/>
                <w:color w:val="000000"/>
                <w:sz w:val="22"/>
              </w:rPr>
            </w:pPr>
          </w:p>
        </w:tc>
      </w:tr>
      <w:tr w:rsidR="006D7869" w:rsidTr="004B4F8E">
        <w:trPr>
          <w:trHeight w:val="2191"/>
        </w:trPr>
        <w:tc>
          <w:tcPr>
            <w:tcW w:w="1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7869" w:rsidRDefault="006D7869" w:rsidP="004B4F8E">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lastRenderedPageBreak/>
              <w:t>查违办意见</w:t>
            </w:r>
          </w:p>
        </w:tc>
        <w:tc>
          <w:tcPr>
            <w:tcW w:w="63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D7869" w:rsidRDefault="006D7869" w:rsidP="004B4F8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宋体" w:eastAsia="宋体" w:hAnsi="宋体" w:cs="宋体" w:hint="eastAsia"/>
                <w:color w:val="000000"/>
                <w:kern w:val="0"/>
                <w:sz w:val="22"/>
                <w:lang w:bidi="ar"/>
              </w:rPr>
              <w:br/>
              <w:t xml:space="preserve">    </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br/>
              <w:t xml:space="preserve">                                     签章：         </w:t>
            </w:r>
            <w:r>
              <w:rPr>
                <w:rFonts w:ascii="宋体" w:eastAsia="宋体" w:hAnsi="宋体" w:cs="宋体" w:hint="eastAsia"/>
                <w:color w:val="000000"/>
                <w:kern w:val="0"/>
                <w:sz w:val="22"/>
                <w:lang w:bidi="ar"/>
              </w:rPr>
              <w:br/>
              <w:t xml:space="preserve">                                     日期： </w:t>
            </w:r>
          </w:p>
        </w:tc>
      </w:tr>
      <w:tr w:rsidR="006D7869" w:rsidTr="004B4F8E">
        <w:trPr>
          <w:trHeight w:val="536"/>
        </w:trPr>
        <w:tc>
          <w:tcPr>
            <w:tcW w:w="8300" w:type="dxa"/>
            <w:gridSpan w:val="5"/>
            <w:tcBorders>
              <w:top w:val="single" w:sz="4" w:space="0" w:color="000000"/>
            </w:tcBorders>
            <w:shd w:val="clear" w:color="auto" w:fill="auto"/>
            <w:vAlign w:val="center"/>
          </w:tcPr>
          <w:p w:rsidR="006D7869" w:rsidRDefault="006D7869" w:rsidP="004B4F8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备注：租屋及其它住宅类建筑凭此表不得申请380伏及以上电压供电，如需申请需另行提供相关材料说明。</w:t>
            </w:r>
          </w:p>
        </w:tc>
      </w:tr>
      <w:tr w:rsidR="006D7869" w:rsidTr="004B4F8E">
        <w:trPr>
          <w:trHeight w:val="852"/>
        </w:trPr>
        <w:tc>
          <w:tcPr>
            <w:tcW w:w="6324" w:type="dxa"/>
            <w:gridSpan w:val="4"/>
            <w:shd w:val="clear" w:color="auto" w:fill="auto"/>
            <w:vAlign w:val="center"/>
          </w:tcPr>
          <w:p w:rsidR="006D7869" w:rsidRDefault="006D7869" w:rsidP="004B4F8E">
            <w:pPr>
              <w:widowControl/>
              <w:jc w:val="left"/>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申请人联系电话：</w:t>
            </w:r>
          </w:p>
        </w:tc>
        <w:tc>
          <w:tcPr>
            <w:tcW w:w="1976" w:type="dxa"/>
            <w:shd w:val="clear" w:color="auto" w:fill="auto"/>
            <w:vAlign w:val="center"/>
          </w:tcPr>
          <w:p w:rsidR="006D7869" w:rsidRDefault="006D7869" w:rsidP="004B4F8E">
            <w:pPr>
              <w:rPr>
                <w:rFonts w:ascii="宋体" w:eastAsia="宋体" w:hAnsi="宋体" w:cs="宋体"/>
                <w:color w:val="000000"/>
                <w:sz w:val="22"/>
              </w:rPr>
            </w:pPr>
          </w:p>
        </w:tc>
      </w:tr>
    </w:tbl>
    <w:p w:rsidR="006D7869" w:rsidRDefault="006D7869" w:rsidP="006D7869">
      <w:pPr>
        <w:rPr>
          <w:rFonts w:ascii="仿宋" w:eastAsia="仿宋" w:hAnsi="仿宋"/>
          <w:sz w:val="32"/>
          <w:szCs w:val="32"/>
        </w:rPr>
      </w:pPr>
    </w:p>
    <w:p w:rsidR="006D7869" w:rsidRDefault="006D7869">
      <w:pPr>
        <w:rPr>
          <w:rFonts w:ascii="仿宋" w:eastAsia="仿宋" w:hAnsi="仿宋"/>
          <w:sz w:val="32"/>
          <w:szCs w:val="32"/>
        </w:rPr>
      </w:pPr>
    </w:p>
    <w:sectPr w:rsidR="006D7869" w:rsidSect="00A715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1B6" w:rsidRDefault="003241B6" w:rsidP="00131EF1">
      <w:r>
        <w:separator/>
      </w:r>
    </w:p>
  </w:endnote>
  <w:endnote w:type="continuationSeparator" w:id="0">
    <w:p w:rsidR="003241B6" w:rsidRDefault="003241B6" w:rsidP="0013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1B6" w:rsidRDefault="003241B6" w:rsidP="00131EF1">
      <w:r>
        <w:separator/>
      </w:r>
    </w:p>
  </w:footnote>
  <w:footnote w:type="continuationSeparator" w:id="0">
    <w:p w:rsidR="003241B6" w:rsidRDefault="003241B6" w:rsidP="00131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6196"/>
    <w:rsid w:val="00043AE4"/>
    <w:rsid w:val="00054037"/>
    <w:rsid w:val="00063DFC"/>
    <w:rsid w:val="000962B9"/>
    <w:rsid w:val="000F21A6"/>
    <w:rsid w:val="00131EF1"/>
    <w:rsid w:val="00147673"/>
    <w:rsid w:val="00175053"/>
    <w:rsid w:val="001C5483"/>
    <w:rsid w:val="001D16F6"/>
    <w:rsid w:val="002123F0"/>
    <w:rsid w:val="00213D28"/>
    <w:rsid w:val="00222771"/>
    <w:rsid w:val="00234155"/>
    <w:rsid w:val="00262AAE"/>
    <w:rsid w:val="00272223"/>
    <w:rsid w:val="00291294"/>
    <w:rsid w:val="002A6A66"/>
    <w:rsid w:val="002B1FD7"/>
    <w:rsid w:val="002B6BF8"/>
    <w:rsid w:val="0030373C"/>
    <w:rsid w:val="003241B6"/>
    <w:rsid w:val="00405A1F"/>
    <w:rsid w:val="0041013D"/>
    <w:rsid w:val="004150BC"/>
    <w:rsid w:val="00434168"/>
    <w:rsid w:val="004472F8"/>
    <w:rsid w:val="004A35A9"/>
    <w:rsid w:val="004E276F"/>
    <w:rsid w:val="004F73B5"/>
    <w:rsid w:val="0051550E"/>
    <w:rsid w:val="00530FA5"/>
    <w:rsid w:val="00542B15"/>
    <w:rsid w:val="00577040"/>
    <w:rsid w:val="00583C1C"/>
    <w:rsid w:val="005860D0"/>
    <w:rsid w:val="00594BB9"/>
    <w:rsid w:val="005A6536"/>
    <w:rsid w:val="005B302F"/>
    <w:rsid w:val="005C08F3"/>
    <w:rsid w:val="005D5895"/>
    <w:rsid w:val="005D6196"/>
    <w:rsid w:val="006300A6"/>
    <w:rsid w:val="00643DA5"/>
    <w:rsid w:val="00674DEF"/>
    <w:rsid w:val="006D376F"/>
    <w:rsid w:val="006D7869"/>
    <w:rsid w:val="0070140B"/>
    <w:rsid w:val="007C35A9"/>
    <w:rsid w:val="007E5BB4"/>
    <w:rsid w:val="007F2420"/>
    <w:rsid w:val="008076DF"/>
    <w:rsid w:val="00812980"/>
    <w:rsid w:val="00817401"/>
    <w:rsid w:val="008503B7"/>
    <w:rsid w:val="008537D3"/>
    <w:rsid w:val="008D58AA"/>
    <w:rsid w:val="0091484D"/>
    <w:rsid w:val="0092743C"/>
    <w:rsid w:val="009A50FD"/>
    <w:rsid w:val="009A61D1"/>
    <w:rsid w:val="009B014F"/>
    <w:rsid w:val="009B200C"/>
    <w:rsid w:val="00A242D8"/>
    <w:rsid w:val="00A3371C"/>
    <w:rsid w:val="00A715E9"/>
    <w:rsid w:val="00A72F33"/>
    <w:rsid w:val="00AD7115"/>
    <w:rsid w:val="00AF19B6"/>
    <w:rsid w:val="00AF776D"/>
    <w:rsid w:val="00B33A88"/>
    <w:rsid w:val="00B36523"/>
    <w:rsid w:val="00B37B1B"/>
    <w:rsid w:val="00B70F2C"/>
    <w:rsid w:val="00B941B4"/>
    <w:rsid w:val="00BA16D1"/>
    <w:rsid w:val="00BA3D88"/>
    <w:rsid w:val="00BE5D56"/>
    <w:rsid w:val="00C12CE4"/>
    <w:rsid w:val="00C52DD2"/>
    <w:rsid w:val="00C63018"/>
    <w:rsid w:val="00C80566"/>
    <w:rsid w:val="00C91947"/>
    <w:rsid w:val="00CA3906"/>
    <w:rsid w:val="00CF49C5"/>
    <w:rsid w:val="00D57FEF"/>
    <w:rsid w:val="00D6144D"/>
    <w:rsid w:val="00D61D8F"/>
    <w:rsid w:val="00DB5896"/>
    <w:rsid w:val="00DC016E"/>
    <w:rsid w:val="00DC04F1"/>
    <w:rsid w:val="00DD7E5A"/>
    <w:rsid w:val="00DE6601"/>
    <w:rsid w:val="00DF1E80"/>
    <w:rsid w:val="00E32CD1"/>
    <w:rsid w:val="00E64BB0"/>
    <w:rsid w:val="00EA0320"/>
    <w:rsid w:val="00ED36CC"/>
    <w:rsid w:val="00F14BAD"/>
    <w:rsid w:val="00F23F37"/>
    <w:rsid w:val="00F265A3"/>
    <w:rsid w:val="00F61E85"/>
    <w:rsid w:val="00F62F76"/>
    <w:rsid w:val="00F9679A"/>
    <w:rsid w:val="00FA5396"/>
    <w:rsid w:val="00FB3108"/>
    <w:rsid w:val="00FB4AA6"/>
    <w:rsid w:val="00FC5542"/>
    <w:rsid w:val="00FD0FBB"/>
    <w:rsid w:val="00FD2652"/>
    <w:rsid w:val="290C623B"/>
    <w:rsid w:val="4FB51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5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A715E9"/>
    <w:rPr>
      <w:b/>
      <w:bCs/>
    </w:rPr>
  </w:style>
  <w:style w:type="paragraph" w:styleId="a4">
    <w:name w:val="annotation text"/>
    <w:basedOn w:val="a"/>
    <w:link w:val="Char0"/>
    <w:uiPriority w:val="99"/>
    <w:semiHidden/>
    <w:unhideWhenUsed/>
    <w:qFormat/>
    <w:rsid w:val="00A715E9"/>
    <w:pPr>
      <w:jc w:val="left"/>
    </w:pPr>
  </w:style>
  <w:style w:type="paragraph" w:styleId="a5">
    <w:name w:val="Balloon Text"/>
    <w:basedOn w:val="a"/>
    <w:link w:val="Char1"/>
    <w:uiPriority w:val="99"/>
    <w:semiHidden/>
    <w:unhideWhenUsed/>
    <w:qFormat/>
    <w:rsid w:val="00A715E9"/>
    <w:rPr>
      <w:sz w:val="18"/>
      <w:szCs w:val="18"/>
    </w:rPr>
  </w:style>
  <w:style w:type="paragraph" w:styleId="a6">
    <w:name w:val="footer"/>
    <w:basedOn w:val="a"/>
    <w:link w:val="Char2"/>
    <w:uiPriority w:val="99"/>
    <w:unhideWhenUsed/>
    <w:qFormat/>
    <w:rsid w:val="00A715E9"/>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715E9"/>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qFormat/>
    <w:rsid w:val="00A715E9"/>
    <w:rPr>
      <w:sz w:val="21"/>
      <w:szCs w:val="21"/>
    </w:rPr>
  </w:style>
  <w:style w:type="character" w:customStyle="1" w:styleId="Char3">
    <w:name w:val="页眉 Char"/>
    <w:basedOn w:val="a0"/>
    <w:link w:val="a7"/>
    <w:uiPriority w:val="99"/>
    <w:qFormat/>
    <w:rsid w:val="00A715E9"/>
    <w:rPr>
      <w:sz w:val="18"/>
      <w:szCs w:val="18"/>
    </w:rPr>
  </w:style>
  <w:style w:type="character" w:customStyle="1" w:styleId="Char2">
    <w:name w:val="页脚 Char"/>
    <w:basedOn w:val="a0"/>
    <w:link w:val="a6"/>
    <w:uiPriority w:val="99"/>
    <w:qFormat/>
    <w:rsid w:val="00A715E9"/>
    <w:rPr>
      <w:sz w:val="18"/>
      <w:szCs w:val="18"/>
    </w:rPr>
  </w:style>
  <w:style w:type="paragraph" w:styleId="a9">
    <w:name w:val="List Paragraph"/>
    <w:basedOn w:val="a"/>
    <w:uiPriority w:val="34"/>
    <w:qFormat/>
    <w:rsid w:val="00A715E9"/>
    <w:pPr>
      <w:ind w:firstLineChars="200" w:firstLine="420"/>
    </w:pPr>
  </w:style>
  <w:style w:type="character" w:customStyle="1" w:styleId="Char0">
    <w:name w:val="批注文字 Char"/>
    <w:basedOn w:val="a0"/>
    <w:link w:val="a4"/>
    <w:uiPriority w:val="99"/>
    <w:semiHidden/>
    <w:qFormat/>
    <w:rsid w:val="00A715E9"/>
  </w:style>
  <w:style w:type="character" w:customStyle="1" w:styleId="Char">
    <w:name w:val="批注主题 Char"/>
    <w:basedOn w:val="Char0"/>
    <w:link w:val="a3"/>
    <w:uiPriority w:val="99"/>
    <w:semiHidden/>
    <w:qFormat/>
    <w:rsid w:val="00A715E9"/>
    <w:rPr>
      <w:b/>
      <w:bCs/>
    </w:rPr>
  </w:style>
  <w:style w:type="character" w:customStyle="1" w:styleId="Char1">
    <w:name w:val="批注框文本 Char"/>
    <w:basedOn w:val="a0"/>
    <w:link w:val="a5"/>
    <w:uiPriority w:val="99"/>
    <w:semiHidden/>
    <w:qFormat/>
    <w:rsid w:val="00A715E9"/>
    <w:rPr>
      <w:sz w:val="18"/>
      <w:szCs w:val="18"/>
    </w:rPr>
  </w:style>
  <w:style w:type="paragraph" w:styleId="aa">
    <w:name w:val="Date"/>
    <w:basedOn w:val="a"/>
    <w:next w:val="a"/>
    <w:link w:val="Char4"/>
    <w:uiPriority w:val="99"/>
    <w:semiHidden/>
    <w:unhideWhenUsed/>
    <w:rsid w:val="006D7869"/>
    <w:pPr>
      <w:ind w:leftChars="2500" w:left="100"/>
    </w:pPr>
  </w:style>
  <w:style w:type="character" w:customStyle="1" w:styleId="Char4">
    <w:name w:val="日期 Char"/>
    <w:basedOn w:val="a0"/>
    <w:link w:val="aa"/>
    <w:uiPriority w:val="99"/>
    <w:semiHidden/>
    <w:rsid w:val="006D786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133AB0-D494-4588-B517-510BEA7F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7</Pages>
  <Words>412</Words>
  <Characters>2349</Characters>
  <Application>Microsoft Office Word</Application>
  <DocSecurity>0</DocSecurity>
  <Lines>19</Lines>
  <Paragraphs>5</Paragraphs>
  <ScaleCrop>false</ScaleCrop>
  <Company>Microsoft</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范涛</cp:lastModifiedBy>
  <cp:revision>8</cp:revision>
  <cp:lastPrinted>2019-01-02T01:51:00Z</cp:lastPrinted>
  <dcterms:created xsi:type="dcterms:W3CDTF">2018-12-27T03:34:00Z</dcterms:created>
  <dcterms:modified xsi:type="dcterms:W3CDTF">2019-01-07T09:36:00Z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